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48CF54" w14:textId="3F88318E" w:rsidR="00F3313B" w:rsidRDefault="00587040" w:rsidP="00587040">
      <w:pPr>
        <w:pStyle w:val="ListParagraph"/>
        <w:numPr>
          <w:ilvl w:val="0"/>
          <w:numId w:val="1"/>
        </w:numPr>
      </w:pPr>
      <w:r>
        <w:t xml:space="preserve">Copy </w:t>
      </w:r>
      <w:proofErr w:type="spellStart"/>
      <w:r>
        <w:t>Info</w:t>
      </w:r>
      <w:r w:rsidR="005F7A5E">
        <w:t>.unit</w:t>
      </w:r>
      <w:proofErr w:type="spellEnd"/>
      <w:r w:rsidR="005F7A5E">
        <w:t xml:space="preserve"> start </w:t>
      </w:r>
      <w:r w:rsidR="00633182">
        <w:t xml:space="preserve">values </w:t>
      </w:r>
      <w:r>
        <w:t>from the JIRA ticket attachment</w:t>
      </w:r>
      <w:r w:rsidR="00212AA3">
        <w:t xml:space="preserve"> into </w:t>
      </w:r>
      <w:r w:rsidR="005E028D">
        <w:t>the</w:t>
      </w:r>
      <w:r w:rsidR="00212AA3">
        <w:t xml:space="preserve"> notepad file</w:t>
      </w:r>
      <w:r w:rsidR="009547C3">
        <w:t xml:space="preserve"> that you </w:t>
      </w:r>
      <w:proofErr w:type="gramStart"/>
      <w:r w:rsidR="009547C3">
        <w:t>create</w:t>
      </w:r>
      <w:r w:rsidR="00180148">
        <w:t>d</w:t>
      </w:r>
      <w:proofErr w:type="gramEnd"/>
      <w:r w:rsidR="00F3313B" w:rsidRPr="00F3313B">
        <w:rPr>
          <w:noProof/>
        </w:rPr>
        <w:t xml:space="preserve"> </w:t>
      </w:r>
    </w:p>
    <w:p w14:paraId="176518CD" w14:textId="77777777" w:rsidR="00F3313B" w:rsidRDefault="00F3313B" w:rsidP="00F3313B">
      <w:pPr>
        <w:pStyle w:val="ListParagraph"/>
      </w:pPr>
    </w:p>
    <w:p w14:paraId="44C01B96" w14:textId="3FBE301E" w:rsidR="00D13B99" w:rsidRDefault="00F3313B" w:rsidP="00F3313B">
      <w:pPr>
        <w:pStyle w:val="ListParagraph"/>
      </w:pPr>
      <w:r>
        <w:rPr>
          <w:noProof/>
        </w:rPr>
        <w:drawing>
          <wp:inline distT="0" distB="0" distL="0" distR="0" wp14:anchorId="42BABDF5" wp14:editId="6DF457DC">
            <wp:extent cx="5943600" cy="189420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9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382E2" w14:textId="51DB88DC" w:rsidR="00587040" w:rsidRDefault="00587040" w:rsidP="00587040">
      <w:pPr>
        <w:pStyle w:val="ListParagraph"/>
      </w:pPr>
    </w:p>
    <w:p w14:paraId="619B950F" w14:textId="3935E09E" w:rsidR="00587040" w:rsidRDefault="00CB2AB1" w:rsidP="00CB2AB1">
      <w:pPr>
        <w:pStyle w:val="ListParagraph"/>
        <w:numPr>
          <w:ilvl w:val="0"/>
          <w:numId w:val="1"/>
        </w:numPr>
      </w:pPr>
      <w:r>
        <w:t>Refer to the attached Country Code list (VAT NAVIGATOR GTG Country Code.pdf</w:t>
      </w:r>
      <w:r w:rsidR="007C3DC3">
        <w:t>)</w:t>
      </w:r>
      <w:r w:rsidR="00FE2C72">
        <w:t xml:space="preserve"> </w:t>
      </w:r>
      <w:r w:rsidR="007475A4">
        <w:t xml:space="preserve">to fill up the </w:t>
      </w:r>
      <w:r w:rsidR="00CF4965">
        <w:t xml:space="preserve">country code </w:t>
      </w:r>
      <w:r w:rsidR="008C7D3C">
        <w:t xml:space="preserve">value </w:t>
      </w:r>
      <w:r w:rsidR="00FE2C72">
        <w:t>and (</w:t>
      </w:r>
      <w:r w:rsidR="00E05F89">
        <w:t>VAT/GTG World Region Names and Related to Tags</w:t>
      </w:r>
      <w:r>
        <w:t xml:space="preserve">) </w:t>
      </w:r>
      <w:r w:rsidR="00CF4965">
        <w:t>for the</w:t>
      </w:r>
      <w:r>
        <w:t xml:space="preserve"> related to and World region name attributes</w:t>
      </w:r>
      <w:r w:rsidR="007D25E5">
        <w:t>.</w:t>
      </w:r>
    </w:p>
    <w:p w14:paraId="7AB653EA" w14:textId="77777777" w:rsidR="00F3313B" w:rsidRDefault="00F3313B" w:rsidP="00F3313B">
      <w:pPr>
        <w:pStyle w:val="ListParagraph"/>
      </w:pPr>
    </w:p>
    <w:p w14:paraId="688B4041" w14:textId="6E1E3629" w:rsidR="00F3313B" w:rsidRDefault="00F3313B" w:rsidP="00F3313B">
      <w:pPr>
        <w:pStyle w:val="ListParagraph"/>
      </w:pPr>
      <w:r>
        <w:rPr>
          <w:noProof/>
        </w:rPr>
        <w:drawing>
          <wp:inline distT="0" distB="0" distL="0" distR="0" wp14:anchorId="410267A3" wp14:editId="2D150855">
            <wp:extent cx="5943600" cy="2094865"/>
            <wp:effectExtent l="0" t="0" r="0" b="63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94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10C5B9" w14:textId="30835DF8" w:rsidR="00F3313B" w:rsidRDefault="00F3313B" w:rsidP="00F3313B">
      <w:pPr>
        <w:pStyle w:val="ListParagraph"/>
      </w:pPr>
    </w:p>
    <w:p w14:paraId="3AB8B76E" w14:textId="5B61C39C" w:rsidR="00F3313B" w:rsidRDefault="00F3313B" w:rsidP="00F3313B">
      <w:pPr>
        <w:pStyle w:val="ListParagraph"/>
      </w:pPr>
    </w:p>
    <w:p w14:paraId="509A30E8" w14:textId="6B07070E" w:rsidR="00F3313B" w:rsidRDefault="005E669C" w:rsidP="005E669C">
      <w:pPr>
        <w:pStyle w:val="ListParagraph"/>
        <w:numPr>
          <w:ilvl w:val="0"/>
          <w:numId w:val="1"/>
        </w:numPr>
      </w:pPr>
      <w:r>
        <w:t xml:space="preserve">Convert body of document </w:t>
      </w:r>
      <w:r w:rsidR="00971501">
        <w:t xml:space="preserve">using </w:t>
      </w:r>
      <w:r w:rsidR="00836E15">
        <w:t xml:space="preserve">the </w:t>
      </w:r>
      <w:r w:rsidR="005B2677">
        <w:t>VAT</w:t>
      </w:r>
      <w:r w:rsidR="006002B2">
        <w:t xml:space="preserve">/GTG </w:t>
      </w:r>
      <w:r w:rsidR="00836E15">
        <w:t>s</w:t>
      </w:r>
      <w:r w:rsidR="00A40C37">
        <w:t>ample</w:t>
      </w:r>
      <w:r w:rsidR="00836E15">
        <w:t xml:space="preserve"> documents</w:t>
      </w:r>
      <w:r w:rsidR="00971501">
        <w:t xml:space="preserve"> and the link to as reference.</w:t>
      </w:r>
      <w:r w:rsidR="00F918A9">
        <w:t xml:space="preserve"> </w:t>
      </w:r>
    </w:p>
    <w:p w14:paraId="69B58D5A" w14:textId="74FCAF4D" w:rsidR="00B81596" w:rsidRDefault="00B81596" w:rsidP="00D91274">
      <w:pPr>
        <w:pStyle w:val="ListParagraph"/>
      </w:pPr>
      <w:r>
        <w:t>Notes:</w:t>
      </w:r>
    </w:p>
    <w:p w14:paraId="20B9FB74" w14:textId="77777777" w:rsidR="00762233" w:rsidRDefault="00D91274" w:rsidP="00B42D2A">
      <w:pPr>
        <w:pStyle w:val="ListParagraph"/>
        <w:numPr>
          <w:ilvl w:val="0"/>
          <w:numId w:val="2"/>
        </w:numPr>
      </w:pPr>
      <w:r>
        <w:t xml:space="preserve">For </w:t>
      </w:r>
      <w:r w:rsidR="00AA6433">
        <w:t>VAT</w:t>
      </w:r>
      <w:r w:rsidR="00B4235F">
        <w:t xml:space="preserve"> </w:t>
      </w:r>
      <w:r w:rsidR="007D5461">
        <w:t xml:space="preserve">chart </w:t>
      </w:r>
      <w:r w:rsidR="00B4235F">
        <w:t xml:space="preserve">paragraphs are </w:t>
      </w:r>
      <w:r w:rsidR="007D5461">
        <w:t xml:space="preserve">highlighted in </w:t>
      </w:r>
      <w:r w:rsidR="00F94C14">
        <w:t xml:space="preserve">turquoise </w:t>
      </w:r>
      <w:r w:rsidR="009E12AC">
        <w:t>in the Word file</w:t>
      </w:r>
      <w:r w:rsidR="00762233">
        <w:t xml:space="preserve"> </w:t>
      </w:r>
      <w:r w:rsidR="00F94C14">
        <w:t xml:space="preserve">and </w:t>
      </w:r>
      <w:r w:rsidR="00B4235F">
        <w:t xml:space="preserve">tagged as </w:t>
      </w:r>
      <w:r w:rsidR="00F94C14" w:rsidRPr="00841A77">
        <w:t xml:space="preserve">&lt;para </w:t>
      </w:r>
      <w:proofErr w:type="spellStart"/>
      <w:proofErr w:type="gramStart"/>
      <w:r w:rsidR="00F94C14" w:rsidRPr="00841A77">
        <w:t>include.in.chart</w:t>
      </w:r>
      <w:proofErr w:type="spellEnd"/>
      <w:proofErr w:type="gramEnd"/>
      <w:r w:rsidR="00F94C14" w:rsidRPr="00841A77">
        <w:t>="1"&gt;&lt;/para&gt;</w:t>
      </w:r>
      <w:r w:rsidR="009E12AC">
        <w:t xml:space="preserve"> and the rest are regular </w:t>
      </w:r>
      <w:r w:rsidR="00B4235F">
        <w:t>&lt;para&gt;</w:t>
      </w:r>
      <w:r w:rsidR="00AB621D">
        <w:t>&lt;/para&gt;</w:t>
      </w:r>
      <w:r w:rsidR="00B4235F">
        <w:t xml:space="preserve">s </w:t>
      </w:r>
    </w:p>
    <w:p w14:paraId="362C8962" w14:textId="28433D9E" w:rsidR="00E662A3" w:rsidRPr="00BF5AE9" w:rsidRDefault="00E662A3" w:rsidP="00E662A3">
      <w:pPr>
        <w:rPr>
          <w:b/>
          <w:bCs/>
        </w:rPr>
      </w:pPr>
      <w:r w:rsidRPr="00BF5AE9">
        <w:rPr>
          <w:b/>
          <w:bCs/>
        </w:rPr>
        <w:t xml:space="preserve">   VAT: </w:t>
      </w:r>
    </w:p>
    <w:p w14:paraId="27E800E2" w14:textId="7166FD98" w:rsidR="00E662A3" w:rsidRDefault="00156A6B" w:rsidP="00E662A3">
      <w:r>
        <w:t>In the Word file:</w:t>
      </w:r>
    </w:p>
    <w:p w14:paraId="74429EF0" w14:textId="77777777" w:rsidR="00C41463" w:rsidRDefault="00C41463" w:rsidP="00E662A3"/>
    <w:p w14:paraId="17810E27" w14:textId="77777777" w:rsidR="00C41463" w:rsidRDefault="00C41463" w:rsidP="00E662A3"/>
    <w:p w14:paraId="1BCD76AD" w14:textId="5DFF6834" w:rsidR="00156A6B" w:rsidRDefault="004144BA" w:rsidP="00E662A3">
      <w:r>
        <w:rPr>
          <w:noProof/>
        </w:rPr>
        <w:lastRenderedPageBreak/>
        <w:drawing>
          <wp:inline distT="0" distB="0" distL="0" distR="0" wp14:anchorId="2A4D6A09" wp14:editId="30AADCDE">
            <wp:extent cx="5943600" cy="27114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1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6E9B6" w14:textId="0C4567BD" w:rsidR="00E662A3" w:rsidRDefault="00E662A3" w:rsidP="00E662A3"/>
    <w:p w14:paraId="2D5C28F6" w14:textId="4F9028DF" w:rsidR="004144BA" w:rsidRDefault="004144BA" w:rsidP="00E662A3">
      <w:r>
        <w:t>In the converted file:</w:t>
      </w:r>
    </w:p>
    <w:p w14:paraId="176C91A1" w14:textId="77777777" w:rsidR="004144BA" w:rsidRDefault="004144BA" w:rsidP="00E662A3"/>
    <w:p w14:paraId="29071737" w14:textId="265EFF3B" w:rsidR="004144BA" w:rsidRDefault="00D21F4B" w:rsidP="00E662A3">
      <w:r>
        <w:rPr>
          <w:noProof/>
        </w:rPr>
        <w:drawing>
          <wp:inline distT="0" distB="0" distL="0" distR="0" wp14:anchorId="25724BE2" wp14:editId="4A8E6092">
            <wp:extent cx="6588924" cy="2528570"/>
            <wp:effectExtent l="0" t="0" r="2540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96504" cy="2531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AD7F3" w14:textId="77777777" w:rsidR="004144BA" w:rsidRDefault="004144BA" w:rsidP="00E662A3"/>
    <w:p w14:paraId="4ABB17F8" w14:textId="77777777" w:rsidR="004144BA" w:rsidRDefault="004144BA" w:rsidP="00E662A3"/>
    <w:p w14:paraId="5C9CE04A" w14:textId="77777777" w:rsidR="004144BA" w:rsidRDefault="004144BA" w:rsidP="00E662A3"/>
    <w:p w14:paraId="3F075C1E" w14:textId="77777777" w:rsidR="00E662A3" w:rsidRDefault="00E662A3" w:rsidP="00E662A3"/>
    <w:p w14:paraId="658A35FA" w14:textId="77777777" w:rsidR="00BF5AE9" w:rsidRDefault="00BF5AE9" w:rsidP="00E662A3">
      <w:pPr>
        <w:rPr>
          <w:b/>
          <w:bCs/>
        </w:rPr>
      </w:pPr>
    </w:p>
    <w:p w14:paraId="44AF3283" w14:textId="77777777" w:rsidR="00BF5AE9" w:rsidRDefault="00BF5AE9" w:rsidP="00E662A3">
      <w:pPr>
        <w:rPr>
          <w:b/>
          <w:bCs/>
        </w:rPr>
      </w:pPr>
    </w:p>
    <w:p w14:paraId="5A5CA461" w14:textId="77777777" w:rsidR="00BF5AE9" w:rsidRDefault="00BF5AE9" w:rsidP="00E662A3">
      <w:pPr>
        <w:rPr>
          <w:b/>
          <w:bCs/>
        </w:rPr>
      </w:pPr>
    </w:p>
    <w:p w14:paraId="41341F8B" w14:textId="10319CE5" w:rsidR="00E00FFE" w:rsidRPr="00BF5AE9" w:rsidRDefault="00E00FFE" w:rsidP="00E662A3">
      <w:pPr>
        <w:rPr>
          <w:b/>
          <w:bCs/>
        </w:rPr>
      </w:pPr>
      <w:r w:rsidRPr="00BF5AE9">
        <w:rPr>
          <w:b/>
          <w:bCs/>
        </w:rPr>
        <w:lastRenderedPageBreak/>
        <w:t>GTG:</w:t>
      </w:r>
    </w:p>
    <w:p w14:paraId="0C3CB1DE" w14:textId="66675EE1" w:rsidR="00E00FFE" w:rsidRDefault="00ED07CF" w:rsidP="00E662A3">
      <w:r>
        <w:t>In the Word file:</w:t>
      </w:r>
    </w:p>
    <w:p w14:paraId="401C63AD" w14:textId="240560E0" w:rsidR="00ED07CF" w:rsidRDefault="00C41463" w:rsidP="00E662A3">
      <w:r>
        <w:rPr>
          <w:noProof/>
        </w:rPr>
        <w:drawing>
          <wp:inline distT="0" distB="0" distL="0" distR="0" wp14:anchorId="7D624464" wp14:editId="0DE6ED07">
            <wp:extent cx="5943600" cy="2856230"/>
            <wp:effectExtent l="0" t="0" r="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56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BAD03" w14:textId="77777777" w:rsidR="00C41463" w:rsidRDefault="00C41463" w:rsidP="00E662A3"/>
    <w:p w14:paraId="0833F884" w14:textId="7AE90203" w:rsidR="00C41463" w:rsidRDefault="00C41463" w:rsidP="00E662A3">
      <w:r>
        <w:t>In the converted file:</w:t>
      </w:r>
    </w:p>
    <w:p w14:paraId="21A11726" w14:textId="77777777" w:rsidR="00C41463" w:rsidRDefault="00C41463" w:rsidP="00E662A3"/>
    <w:p w14:paraId="14C046BF" w14:textId="04D5AEA5" w:rsidR="00E662A3" w:rsidRDefault="00C91EB2" w:rsidP="00E662A3">
      <w:r>
        <w:rPr>
          <w:noProof/>
        </w:rPr>
        <w:drawing>
          <wp:inline distT="0" distB="0" distL="0" distR="0" wp14:anchorId="1499B1E2" wp14:editId="245AD854">
            <wp:extent cx="5943600" cy="238696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8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A52BB" w14:textId="77777777" w:rsidR="00BF5AE9" w:rsidRDefault="00BF5AE9" w:rsidP="00E662A3"/>
    <w:p w14:paraId="6DAE1EC7" w14:textId="77777777" w:rsidR="00BF5AE9" w:rsidRDefault="00BF5AE9" w:rsidP="00E662A3"/>
    <w:p w14:paraId="5C4C04C8" w14:textId="77777777" w:rsidR="00BF5AE9" w:rsidRDefault="00BF5AE9" w:rsidP="00E662A3"/>
    <w:p w14:paraId="6AC1C22C" w14:textId="77777777" w:rsidR="00BF5AE9" w:rsidRDefault="00BF5AE9" w:rsidP="00E662A3"/>
    <w:p w14:paraId="7490DEF4" w14:textId="77777777" w:rsidR="00BF5AE9" w:rsidRDefault="00BF5AE9" w:rsidP="00E662A3"/>
    <w:p w14:paraId="2D530D3E" w14:textId="2F1AF701" w:rsidR="005340A1" w:rsidRDefault="00817C5D" w:rsidP="00BF5AE9">
      <w:pPr>
        <w:pStyle w:val="ListParagraph"/>
        <w:numPr>
          <w:ilvl w:val="0"/>
          <w:numId w:val="2"/>
        </w:numPr>
      </w:pPr>
      <w:proofErr w:type="spellStart"/>
      <w:r>
        <w:lastRenderedPageBreak/>
        <w:t>C</w:t>
      </w:r>
      <w:r w:rsidR="0017423C">
        <w:t>ont</w:t>
      </w:r>
      <w:r>
        <w:t>ent.groups</w:t>
      </w:r>
      <w:proofErr w:type="spellEnd"/>
      <w:r>
        <w:t xml:space="preserve"> are nested and </w:t>
      </w:r>
      <w:r w:rsidR="00F342A3">
        <w:t>should be</w:t>
      </w:r>
      <w:r w:rsidR="00257A1A">
        <w:t xml:space="preserve"> </w:t>
      </w:r>
      <w:r w:rsidR="00F342A3">
        <w:t>tagged accordingly</w:t>
      </w:r>
      <w:r w:rsidR="00EE6BE2">
        <w:t>.</w:t>
      </w:r>
      <w:r w:rsidR="00AB47A7" w:rsidRPr="00AB47A7">
        <w:rPr>
          <w:noProof/>
        </w:rPr>
        <w:t xml:space="preserve"> </w:t>
      </w:r>
    </w:p>
    <w:p w14:paraId="06889C2B" w14:textId="77777777" w:rsidR="00E00FFE" w:rsidRDefault="00E00FFE" w:rsidP="00E00FFE"/>
    <w:p w14:paraId="1C6FDF9A" w14:textId="52DAC20B" w:rsidR="0017423C" w:rsidRDefault="00AB47A7" w:rsidP="006C1DA0">
      <w:pPr>
        <w:pStyle w:val="ListParagraph"/>
        <w:ind w:left="1080"/>
      </w:pPr>
      <w:r>
        <w:rPr>
          <w:noProof/>
        </w:rPr>
        <w:drawing>
          <wp:inline distT="0" distB="0" distL="0" distR="0" wp14:anchorId="62AAF91B" wp14:editId="3E50F756">
            <wp:extent cx="5943600" cy="2133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AC2F6" w14:textId="77777777" w:rsidR="006C1DA0" w:rsidRDefault="006C1DA0" w:rsidP="006C1DA0">
      <w:pPr>
        <w:pStyle w:val="ListParagraph"/>
        <w:ind w:left="1080"/>
      </w:pPr>
    </w:p>
    <w:p w14:paraId="1931442D" w14:textId="77777777" w:rsidR="006C1DA0" w:rsidRDefault="006C1DA0" w:rsidP="006C1DA0">
      <w:pPr>
        <w:pStyle w:val="ListParagraph"/>
        <w:ind w:left="1080"/>
      </w:pPr>
    </w:p>
    <w:p w14:paraId="036F693A" w14:textId="05CEA4EB" w:rsidR="003149A4" w:rsidRDefault="00070F35" w:rsidP="00B42D2A">
      <w:pPr>
        <w:pStyle w:val="ListParagraph"/>
        <w:numPr>
          <w:ilvl w:val="0"/>
          <w:numId w:val="2"/>
        </w:numPr>
      </w:pPr>
      <w:r>
        <w:t>Fill up</w:t>
      </w:r>
      <w:r w:rsidR="00AB47A7">
        <w:t xml:space="preserve"> </w:t>
      </w:r>
      <w:proofErr w:type="spellStart"/>
      <w:r w:rsidR="00AB47A7">
        <w:t>bna.ids</w:t>
      </w:r>
      <w:proofErr w:type="spellEnd"/>
      <w:r w:rsidR="007B4C9F">
        <w:t xml:space="preserve"> </w:t>
      </w:r>
      <w:r w:rsidR="00B61E19">
        <w:t xml:space="preserve">and make sure that they </w:t>
      </w:r>
      <w:r w:rsidR="007B4C9F">
        <w:t>have the appropriate values:</w:t>
      </w:r>
    </w:p>
    <w:p w14:paraId="090F6A15" w14:textId="274B2F60" w:rsidR="007B4C9F" w:rsidRDefault="005340A1" w:rsidP="007B4C9F">
      <w:r>
        <w:rPr>
          <w:noProof/>
        </w:rPr>
        <w:drawing>
          <wp:inline distT="0" distB="0" distL="0" distR="0" wp14:anchorId="0A652B87" wp14:editId="2782754D">
            <wp:extent cx="5943600" cy="183007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3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792EC" w14:textId="3921AF14" w:rsidR="00B42D2A" w:rsidRPr="00851A11" w:rsidRDefault="00A862C7" w:rsidP="00B42D2A">
      <w:pPr>
        <w:pStyle w:val="ListParagraph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highlight w:val="white"/>
        </w:rPr>
      </w:pPr>
      <w:r>
        <w:t>Bullet it</w:t>
      </w:r>
      <w:r w:rsidR="00B81A95">
        <w:t xml:space="preserve">ems are tagged as </w:t>
      </w:r>
      <w:r w:rsidR="00B42D2A" w:rsidRPr="00B42D2A">
        <w:rPr>
          <w:rFonts w:ascii="Times New Roman" w:hAnsi="Times New Roman" w:cs="Times New Roman"/>
          <w:color w:val="000096"/>
          <w:sz w:val="24"/>
          <w:szCs w:val="24"/>
          <w:highlight w:val="white"/>
        </w:rPr>
        <w:t>&lt;</w:t>
      </w:r>
      <w:proofErr w:type="spellStart"/>
      <w:proofErr w:type="gramStart"/>
      <w:r w:rsidR="00B42D2A" w:rsidRPr="00B42D2A">
        <w:rPr>
          <w:rFonts w:ascii="Times New Roman" w:hAnsi="Times New Roman" w:cs="Times New Roman"/>
          <w:color w:val="000096"/>
          <w:sz w:val="24"/>
          <w:szCs w:val="24"/>
          <w:highlight w:val="white"/>
        </w:rPr>
        <w:t>list.item</w:t>
      </w:r>
      <w:proofErr w:type="spellEnd"/>
      <w:proofErr w:type="gramEnd"/>
      <w:r w:rsidR="00B42D2A" w:rsidRPr="00B42D2A">
        <w:rPr>
          <w:rFonts w:ascii="Times New Roman" w:hAnsi="Times New Roman" w:cs="Times New Roman"/>
          <w:color w:val="000096"/>
          <w:sz w:val="24"/>
          <w:szCs w:val="24"/>
          <w:highlight w:val="white"/>
        </w:rPr>
        <w:t>&gt;</w:t>
      </w:r>
      <w:r w:rsidR="00B42D2A" w:rsidRPr="00B42D2A">
        <w:rPr>
          <w:rFonts w:ascii="Times New Roman" w:hAnsi="Times New Roman" w:cs="Times New Roman"/>
          <w:color w:val="969600"/>
          <w:sz w:val="24"/>
          <w:szCs w:val="24"/>
          <w:highlight w:val="white"/>
        </w:rPr>
        <w:t>&amp;#8226;&amp;#8201;</w:t>
      </w:r>
      <w:r w:rsidR="00B42D2A" w:rsidRPr="00B42D2A">
        <w:rPr>
          <w:rFonts w:ascii="Times New Roman" w:hAnsi="Times New Roman" w:cs="Times New Roman"/>
          <w:color w:val="000096"/>
          <w:sz w:val="24"/>
          <w:szCs w:val="24"/>
          <w:highlight w:val="white"/>
        </w:rPr>
        <w:t>&lt;hang/&gt;</w:t>
      </w:r>
    </w:p>
    <w:p w14:paraId="49B43714" w14:textId="77777777" w:rsidR="00851A11" w:rsidRDefault="00851A11" w:rsidP="00851A11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highlight w:val="white"/>
        </w:rPr>
      </w:pPr>
    </w:p>
    <w:p w14:paraId="1ED2B336" w14:textId="77777777" w:rsidR="00851A11" w:rsidRDefault="00851A11" w:rsidP="00851A11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highlight w:val="white"/>
        </w:rPr>
      </w:pPr>
    </w:p>
    <w:p w14:paraId="581D4FE4" w14:textId="3F7C22B1" w:rsidR="00851A11" w:rsidRDefault="006C1DA0" w:rsidP="00851A11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highlight w:val="white"/>
        </w:rPr>
      </w:pPr>
      <w:r>
        <w:rPr>
          <w:noProof/>
        </w:rPr>
        <w:drawing>
          <wp:inline distT="0" distB="0" distL="0" distR="0" wp14:anchorId="184BAA08" wp14:editId="39A34065">
            <wp:extent cx="5943600" cy="1766570"/>
            <wp:effectExtent l="0" t="0" r="0" b="508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6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0BE2C" w14:textId="77777777" w:rsidR="00851A11" w:rsidRDefault="00851A11" w:rsidP="00851A11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highlight w:val="white"/>
        </w:rPr>
      </w:pPr>
    </w:p>
    <w:p w14:paraId="26424CF3" w14:textId="77777777" w:rsidR="00851A11" w:rsidRDefault="00851A11" w:rsidP="00851A11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highlight w:val="white"/>
        </w:rPr>
      </w:pPr>
    </w:p>
    <w:p w14:paraId="7BBFF600" w14:textId="77777777" w:rsidR="00851A11" w:rsidRDefault="00851A11" w:rsidP="00851A11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highlight w:val="white"/>
        </w:rPr>
      </w:pPr>
    </w:p>
    <w:p w14:paraId="4643E3BF" w14:textId="77777777" w:rsidR="00851A11" w:rsidRPr="00851A11" w:rsidRDefault="00851A11" w:rsidP="00851A11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highlight w:val="white"/>
        </w:rPr>
      </w:pPr>
    </w:p>
    <w:p w14:paraId="67A69C1E" w14:textId="579C70F5" w:rsidR="00AA72E8" w:rsidRDefault="00AB431E" w:rsidP="003E70C3">
      <w:pPr>
        <w:pStyle w:val="ListParagraph"/>
        <w:numPr>
          <w:ilvl w:val="0"/>
          <w:numId w:val="2"/>
        </w:numPr>
      </w:pPr>
      <w:r>
        <w:t xml:space="preserve">Tag </w:t>
      </w:r>
      <w:r w:rsidR="00D25758">
        <w:t xml:space="preserve">Appendix and Sections </w:t>
      </w:r>
      <w:r w:rsidR="007721E6">
        <w:t>as &lt;</w:t>
      </w:r>
      <w:proofErr w:type="spellStart"/>
      <w:proofErr w:type="gramStart"/>
      <w:r w:rsidR="007721E6">
        <w:t>cite.bna.reference</w:t>
      </w:r>
      <w:proofErr w:type="spellEnd"/>
      <w:proofErr w:type="gramEnd"/>
      <w:r w:rsidR="001D1370">
        <w:t>&gt;</w:t>
      </w:r>
      <w:r w:rsidR="009D4D0E">
        <w:t>:</w:t>
      </w:r>
    </w:p>
    <w:p w14:paraId="74E30D2F" w14:textId="74551DD2" w:rsidR="009D4D0E" w:rsidRDefault="009D4D0E" w:rsidP="009D4D0E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96"/>
          <w:sz w:val="24"/>
          <w:szCs w:val="24"/>
          <w:highlight w:val="white"/>
        </w:rPr>
      </w:pPr>
      <w:r>
        <w:rPr>
          <w:rFonts w:ascii="Times New Roman" w:hAnsi="Times New Roman" w:cs="Times New Roman"/>
          <w:color w:val="000096"/>
          <w:sz w:val="24"/>
          <w:szCs w:val="24"/>
          <w:highlight w:val="white"/>
        </w:rPr>
        <w:t xml:space="preserve">            </w:t>
      </w:r>
      <w:r w:rsidR="004B7DF1">
        <w:rPr>
          <w:rFonts w:ascii="Times New Roman" w:hAnsi="Times New Roman" w:cs="Times New Roman"/>
          <w:color w:val="000096"/>
          <w:sz w:val="24"/>
          <w:szCs w:val="24"/>
          <w:highlight w:val="white"/>
        </w:rPr>
        <w:t>&lt;ci</w:t>
      </w:r>
      <w:r w:rsidRPr="009D4D0E">
        <w:rPr>
          <w:rFonts w:ascii="Times New Roman" w:hAnsi="Times New Roman" w:cs="Times New Roman"/>
          <w:color w:val="000096"/>
          <w:sz w:val="24"/>
          <w:szCs w:val="24"/>
          <w:highlight w:val="white"/>
        </w:rPr>
        <w:t>te&gt;&lt;</w:t>
      </w:r>
      <w:proofErr w:type="spellStart"/>
      <w:proofErr w:type="gramStart"/>
      <w:r w:rsidRPr="009D4D0E">
        <w:rPr>
          <w:rFonts w:ascii="Times New Roman" w:hAnsi="Times New Roman" w:cs="Times New Roman"/>
          <w:color w:val="000096"/>
          <w:sz w:val="24"/>
          <w:szCs w:val="24"/>
          <w:highlight w:val="white"/>
        </w:rPr>
        <w:t>cite.bna.reference</w:t>
      </w:r>
      <w:proofErr w:type="spellEnd"/>
      <w:proofErr w:type="gramEnd"/>
      <w:r w:rsidRPr="009D4D0E">
        <w:rPr>
          <w:rFonts w:ascii="Times New Roman" w:hAnsi="Times New Roman" w:cs="Times New Roman"/>
          <w:color w:val="F5844C"/>
          <w:sz w:val="24"/>
          <w:szCs w:val="24"/>
          <w:highlight w:val="white"/>
        </w:rPr>
        <w:t xml:space="preserve"> ref</w:t>
      </w:r>
      <w:r w:rsidRPr="009D4D0E">
        <w:rPr>
          <w:rFonts w:ascii="Times New Roman" w:hAnsi="Times New Roman" w:cs="Times New Roman"/>
          <w:color w:val="FF8040"/>
          <w:sz w:val="24"/>
          <w:szCs w:val="24"/>
          <w:highlight w:val="white"/>
        </w:rPr>
        <w:t>=</w:t>
      </w:r>
      <w:r w:rsidRPr="009D4D0E">
        <w:rPr>
          <w:rFonts w:ascii="Times New Roman" w:hAnsi="Times New Roman" w:cs="Times New Roman"/>
          <w:color w:val="993300"/>
          <w:sz w:val="24"/>
          <w:szCs w:val="24"/>
          <w:highlight w:val="white"/>
        </w:rPr>
        <w:t>"</w:t>
      </w:r>
      <w:proofErr w:type="spellStart"/>
      <w:r w:rsidRPr="009D4D0E">
        <w:rPr>
          <w:rFonts w:ascii="Times New Roman" w:hAnsi="Times New Roman" w:cs="Times New Roman"/>
          <w:color w:val="993300"/>
          <w:sz w:val="24"/>
          <w:szCs w:val="24"/>
          <w:highlight w:val="white"/>
        </w:rPr>
        <w:t>vatn</w:t>
      </w:r>
      <w:proofErr w:type="spellEnd"/>
      <w:r w:rsidRPr="009D4D0E">
        <w:rPr>
          <w:rFonts w:ascii="Times New Roman" w:hAnsi="Times New Roman" w:cs="Times New Roman"/>
          <w:color w:val="993300"/>
          <w:sz w:val="24"/>
          <w:szCs w:val="24"/>
          <w:highlight w:val="white"/>
        </w:rPr>
        <w:t>\</w:t>
      </w:r>
      <w:proofErr w:type="spellStart"/>
      <w:r w:rsidRPr="009D4D0E">
        <w:rPr>
          <w:rFonts w:ascii="Times New Roman" w:hAnsi="Times New Roman" w:cs="Times New Roman"/>
          <w:color w:val="993300"/>
          <w:sz w:val="24"/>
          <w:szCs w:val="24"/>
          <w:highlight w:val="white"/>
        </w:rPr>
        <w:t>gn</w:t>
      </w:r>
      <w:proofErr w:type="spellEnd"/>
      <w:r w:rsidRPr="009D4D0E">
        <w:rPr>
          <w:rFonts w:ascii="Times New Roman" w:hAnsi="Times New Roman" w:cs="Times New Roman"/>
          <w:color w:val="993300"/>
          <w:sz w:val="24"/>
          <w:szCs w:val="24"/>
          <w:highlight w:val="white"/>
        </w:rPr>
        <w:t>\15.2"</w:t>
      </w:r>
      <w:r w:rsidRPr="009D4D0E">
        <w:rPr>
          <w:rFonts w:ascii="Times New Roman" w:hAnsi="Times New Roman" w:cs="Times New Roman"/>
          <w:color w:val="000096"/>
          <w:sz w:val="24"/>
          <w:szCs w:val="24"/>
          <w:highlight w:val="white"/>
        </w:rPr>
        <w:t>&gt;</w:t>
      </w:r>
      <w:r w:rsidRPr="009D4D0E">
        <w:rPr>
          <w:rFonts w:ascii="Times New Roman" w:hAnsi="Times New Roman" w:cs="Times New Roman"/>
          <w:color w:val="000000"/>
          <w:sz w:val="24"/>
          <w:szCs w:val="24"/>
          <w:highlight w:val="white"/>
        </w:rPr>
        <w:t>Appendix15.2</w:t>
      </w:r>
      <w:r w:rsidRPr="009D4D0E">
        <w:rPr>
          <w:rFonts w:ascii="Times New Roman" w:hAnsi="Times New Roman" w:cs="Times New Roman"/>
          <w:color w:val="000096"/>
          <w:sz w:val="24"/>
          <w:szCs w:val="24"/>
          <w:highlight w:val="white"/>
        </w:rPr>
        <w:t>&lt;/</w:t>
      </w:r>
      <w:proofErr w:type="spellStart"/>
      <w:r w:rsidRPr="009D4D0E">
        <w:rPr>
          <w:rFonts w:ascii="Times New Roman" w:hAnsi="Times New Roman" w:cs="Times New Roman"/>
          <w:color w:val="000096"/>
          <w:sz w:val="24"/>
          <w:szCs w:val="24"/>
          <w:highlight w:val="white"/>
        </w:rPr>
        <w:t>cite.bna.reference</w:t>
      </w:r>
      <w:proofErr w:type="spellEnd"/>
      <w:r w:rsidRPr="009D4D0E">
        <w:rPr>
          <w:rFonts w:ascii="Times New Roman" w:hAnsi="Times New Roman" w:cs="Times New Roman"/>
          <w:color w:val="000096"/>
          <w:sz w:val="24"/>
          <w:szCs w:val="24"/>
          <w:highlight w:val="white"/>
        </w:rPr>
        <w:t>&gt;&lt;/cite&gt;</w:t>
      </w:r>
    </w:p>
    <w:p w14:paraId="37BE313A" w14:textId="7DD93618" w:rsidR="001D1370" w:rsidRDefault="004B7DF1" w:rsidP="001D1370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96"/>
          <w:sz w:val="24"/>
          <w:szCs w:val="24"/>
          <w:highlight w:val="white"/>
        </w:rPr>
      </w:pPr>
      <w:r>
        <w:rPr>
          <w:rFonts w:ascii="Times New Roman" w:hAnsi="Times New Roman" w:cs="Times New Roman"/>
          <w:color w:val="000096"/>
          <w:sz w:val="24"/>
          <w:szCs w:val="24"/>
          <w:highlight w:val="white"/>
        </w:rPr>
        <w:t xml:space="preserve">            </w:t>
      </w:r>
      <w:r w:rsidR="001D1370">
        <w:rPr>
          <w:rFonts w:ascii="Times New Roman" w:hAnsi="Times New Roman" w:cs="Times New Roman"/>
          <w:color w:val="000096"/>
          <w:sz w:val="24"/>
          <w:szCs w:val="24"/>
          <w:highlight w:val="white"/>
        </w:rPr>
        <w:t>&lt;cite&gt;&lt;</w:t>
      </w:r>
      <w:proofErr w:type="spellStart"/>
      <w:proofErr w:type="gramStart"/>
      <w:r w:rsidR="001D1370">
        <w:rPr>
          <w:rFonts w:ascii="Times New Roman" w:hAnsi="Times New Roman" w:cs="Times New Roman"/>
          <w:color w:val="000096"/>
          <w:sz w:val="24"/>
          <w:szCs w:val="24"/>
          <w:highlight w:val="white"/>
        </w:rPr>
        <w:t>cite.bna.reference</w:t>
      </w:r>
      <w:proofErr w:type="spellEnd"/>
      <w:proofErr w:type="gramEnd"/>
      <w:r w:rsidR="001D1370">
        <w:rPr>
          <w:rFonts w:ascii="Times New Roman" w:hAnsi="Times New Roman" w:cs="Times New Roman"/>
          <w:color w:val="F5844C"/>
          <w:sz w:val="24"/>
          <w:szCs w:val="24"/>
          <w:highlight w:val="white"/>
        </w:rPr>
        <w:t xml:space="preserve"> ref</w:t>
      </w:r>
      <w:r w:rsidR="001D1370">
        <w:rPr>
          <w:rFonts w:ascii="Times New Roman" w:hAnsi="Times New Roman" w:cs="Times New Roman"/>
          <w:color w:val="FF8040"/>
          <w:sz w:val="24"/>
          <w:szCs w:val="24"/>
          <w:highlight w:val="white"/>
        </w:rPr>
        <w:t>=</w:t>
      </w:r>
      <w:r w:rsidR="001D1370">
        <w:rPr>
          <w:rFonts w:ascii="Times New Roman" w:hAnsi="Times New Roman" w:cs="Times New Roman"/>
          <w:color w:val="993300"/>
          <w:sz w:val="24"/>
          <w:szCs w:val="24"/>
          <w:highlight w:val="white"/>
        </w:rPr>
        <w:t>"</w:t>
      </w:r>
      <w:proofErr w:type="spellStart"/>
      <w:r w:rsidR="001D1370">
        <w:rPr>
          <w:rFonts w:ascii="Times New Roman" w:hAnsi="Times New Roman" w:cs="Times New Roman"/>
          <w:color w:val="993300"/>
          <w:sz w:val="24"/>
          <w:szCs w:val="24"/>
          <w:highlight w:val="white"/>
        </w:rPr>
        <w:t>vatn</w:t>
      </w:r>
      <w:proofErr w:type="spellEnd"/>
      <w:r w:rsidR="001D1370">
        <w:rPr>
          <w:rFonts w:ascii="Times New Roman" w:hAnsi="Times New Roman" w:cs="Times New Roman"/>
          <w:color w:val="993300"/>
          <w:sz w:val="24"/>
          <w:szCs w:val="24"/>
          <w:highlight w:val="white"/>
        </w:rPr>
        <w:t>\</w:t>
      </w:r>
      <w:proofErr w:type="spellStart"/>
      <w:r w:rsidR="001D1370">
        <w:rPr>
          <w:rFonts w:ascii="Times New Roman" w:hAnsi="Times New Roman" w:cs="Times New Roman"/>
          <w:color w:val="993300"/>
          <w:sz w:val="24"/>
          <w:szCs w:val="24"/>
          <w:highlight w:val="white"/>
        </w:rPr>
        <w:t>gn</w:t>
      </w:r>
      <w:proofErr w:type="spellEnd"/>
      <w:r w:rsidR="001D1370">
        <w:rPr>
          <w:rFonts w:ascii="Times New Roman" w:hAnsi="Times New Roman" w:cs="Times New Roman"/>
          <w:color w:val="993300"/>
          <w:sz w:val="24"/>
          <w:szCs w:val="24"/>
          <w:highlight w:val="white"/>
        </w:rPr>
        <w:t>\4.7.2"</w:t>
      </w:r>
      <w:r w:rsidR="001D1370">
        <w:rPr>
          <w:rFonts w:ascii="Times New Roman" w:hAnsi="Times New Roman" w:cs="Times New Roman"/>
          <w:color w:val="000096"/>
          <w:sz w:val="24"/>
          <w:szCs w:val="24"/>
          <w:highlight w:val="white"/>
        </w:rPr>
        <w:t>&gt;</w:t>
      </w:r>
      <w:r w:rsidR="001D1370">
        <w:rPr>
          <w:rFonts w:ascii="Times New Roman" w:hAnsi="Times New Roman" w:cs="Times New Roman"/>
          <w:color w:val="000000"/>
          <w:sz w:val="24"/>
          <w:szCs w:val="24"/>
          <w:highlight w:val="white"/>
        </w:rPr>
        <w:t>Section 4.7.2</w:t>
      </w:r>
      <w:r w:rsidR="001D1370">
        <w:rPr>
          <w:rFonts w:ascii="Times New Roman" w:hAnsi="Times New Roman" w:cs="Times New Roman"/>
          <w:color w:val="000096"/>
          <w:sz w:val="24"/>
          <w:szCs w:val="24"/>
          <w:highlight w:val="white"/>
        </w:rPr>
        <w:t>&lt;/</w:t>
      </w:r>
      <w:proofErr w:type="spellStart"/>
      <w:r w:rsidR="001D1370">
        <w:rPr>
          <w:rFonts w:ascii="Times New Roman" w:hAnsi="Times New Roman" w:cs="Times New Roman"/>
          <w:color w:val="000096"/>
          <w:sz w:val="24"/>
          <w:szCs w:val="24"/>
          <w:highlight w:val="white"/>
        </w:rPr>
        <w:t>cite.bna.reference</w:t>
      </w:r>
      <w:proofErr w:type="spellEnd"/>
      <w:r w:rsidR="001D1370">
        <w:rPr>
          <w:rFonts w:ascii="Times New Roman" w:hAnsi="Times New Roman" w:cs="Times New Roman"/>
          <w:color w:val="000096"/>
          <w:sz w:val="24"/>
          <w:szCs w:val="24"/>
          <w:highlight w:val="white"/>
        </w:rPr>
        <w:t>&gt;&lt;/cite&gt;</w:t>
      </w:r>
    </w:p>
    <w:p w14:paraId="3775C992" w14:textId="77777777" w:rsidR="00B54BAE" w:rsidRDefault="00B54BAE" w:rsidP="001D1370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96"/>
          <w:sz w:val="24"/>
          <w:szCs w:val="24"/>
          <w:highlight w:val="white"/>
        </w:rPr>
      </w:pPr>
    </w:p>
    <w:p w14:paraId="154DD7AA" w14:textId="77777777" w:rsidR="00B54BAE" w:rsidRDefault="00B54BAE" w:rsidP="001D1370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96"/>
          <w:sz w:val="24"/>
          <w:szCs w:val="24"/>
          <w:highlight w:val="white"/>
        </w:rPr>
      </w:pPr>
    </w:p>
    <w:p w14:paraId="3F66815B" w14:textId="3FC1C296" w:rsidR="00B54BAE" w:rsidRPr="00CA645A" w:rsidRDefault="00BE7D5F" w:rsidP="00CA645A">
      <w:pPr>
        <w:pStyle w:val="ListParagraph"/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highlight w:val="white"/>
        </w:rPr>
      </w:pPr>
      <w:r>
        <w:rPr>
          <w:rFonts w:ascii="Times New Roman" w:hAnsi="Times New Roman" w:cs="Times New Roman"/>
          <w:sz w:val="24"/>
          <w:szCs w:val="24"/>
          <w:highlight w:val="white"/>
        </w:rPr>
        <w:t xml:space="preserve">Tag </w:t>
      </w:r>
      <w:r w:rsidR="00947F8F">
        <w:rPr>
          <w:rFonts w:ascii="Times New Roman" w:hAnsi="Times New Roman" w:cs="Times New Roman"/>
          <w:sz w:val="24"/>
          <w:szCs w:val="24"/>
          <w:highlight w:val="white"/>
        </w:rPr>
        <w:t>URLs as</w:t>
      </w:r>
      <w:r w:rsidR="00C64E20">
        <w:rPr>
          <w:rFonts w:ascii="Times New Roman" w:hAnsi="Times New Roman" w:cs="Times New Roman"/>
          <w:sz w:val="24"/>
          <w:szCs w:val="24"/>
          <w:highlight w:val="white"/>
        </w:rPr>
        <w:t xml:space="preserve"> </w:t>
      </w:r>
      <w:proofErr w:type="spellStart"/>
      <w:proofErr w:type="gramStart"/>
      <w:r w:rsidR="00947F8F">
        <w:rPr>
          <w:rFonts w:ascii="Times New Roman" w:hAnsi="Times New Roman" w:cs="Times New Roman"/>
          <w:sz w:val="24"/>
          <w:szCs w:val="24"/>
          <w:highlight w:val="white"/>
        </w:rPr>
        <w:t>cite.u</w:t>
      </w:r>
      <w:r w:rsidR="00C64E20">
        <w:rPr>
          <w:rFonts w:ascii="Times New Roman" w:hAnsi="Times New Roman" w:cs="Times New Roman"/>
          <w:sz w:val="24"/>
          <w:szCs w:val="24"/>
          <w:highlight w:val="white"/>
        </w:rPr>
        <w:t>rls</w:t>
      </w:r>
      <w:proofErr w:type="spellEnd"/>
      <w:proofErr w:type="gramEnd"/>
      <w:r w:rsidR="00C64E20">
        <w:rPr>
          <w:rFonts w:ascii="Times New Roman" w:hAnsi="Times New Roman" w:cs="Times New Roman"/>
          <w:sz w:val="24"/>
          <w:szCs w:val="24"/>
          <w:highlight w:val="white"/>
        </w:rPr>
        <w:t>:</w:t>
      </w:r>
    </w:p>
    <w:p w14:paraId="6E878408" w14:textId="167356CA" w:rsidR="001D1370" w:rsidRDefault="001D1370" w:rsidP="001D1370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highlight w:val="white"/>
        </w:rPr>
      </w:pPr>
    </w:p>
    <w:p w14:paraId="617CE83E" w14:textId="5FE10FF4" w:rsidR="004B7DF1" w:rsidRPr="009D4D0E" w:rsidRDefault="004B7DF1" w:rsidP="009D4D0E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highlight w:val="white"/>
        </w:rPr>
      </w:pPr>
    </w:p>
    <w:p w14:paraId="4344C59E" w14:textId="63997D92" w:rsidR="009D4D0E" w:rsidRDefault="001F3469" w:rsidP="009D4D0E">
      <w:pPr>
        <w:pStyle w:val="ListParagraph"/>
        <w:ind w:left="1080"/>
      </w:pPr>
      <w:r>
        <w:rPr>
          <w:noProof/>
        </w:rPr>
        <w:drawing>
          <wp:inline distT="0" distB="0" distL="0" distR="0" wp14:anchorId="5FBBE1A7" wp14:editId="66F1A828">
            <wp:extent cx="5943600" cy="1179830"/>
            <wp:effectExtent l="0" t="0" r="0" b="127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61857" cy="1183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33EB5" w14:textId="619FDF95" w:rsidR="00B61E19" w:rsidRDefault="00B61E19" w:rsidP="009D4D0E">
      <w:pPr>
        <w:pStyle w:val="ListParagraph"/>
        <w:ind w:left="1080"/>
      </w:pPr>
    </w:p>
    <w:p w14:paraId="4D514E7D" w14:textId="433CF8D0" w:rsidR="00B61E19" w:rsidRDefault="00B61E19" w:rsidP="009D4D0E">
      <w:pPr>
        <w:pStyle w:val="ListParagraph"/>
        <w:ind w:left="1080"/>
      </w:pPr>
    </w:p>
    <w:p w14:paraId="20E32BEB" w14:textId="68112770" w:rsidR="006D4A47" w:rsidRDefault="00C654B4" w:rsidP="009D4D0E">
      <w:pPr>
        <w:pStyle w:val="ListParagraph"/>
        <w:ind w:left="1080"/>
      </w:pPr>
      <w:r>
        <w:t xml:space="preserve">Refer to </w:t>
      </w:r>
      <w:r w:rsidR="0047292B">
        <w:t xml:space="preserve">the attached file (Special Characters </w:t>
      </w:r>
      <w:proofErr w:type="gramStart"/>
      <w:r w:rsidR="0047292B">
        <w:t>And</w:t>
      </w:r>
      <w:proofErr w:type="gramEnd"/>
      <w:r w:rsidR="0047292B">
        <w:t xml:space="preserve"> Entities.docx)</w:t>
      </w:r>
      <w:r w:rsidR="00B7364F">
        <w:t xml:space="preserve"> for </w:t>
      </w:r>
      <w:r w:rsidR="004167B9">
        <w:t>the Special Characters/Entities</w:t>
      </w:r>
      <w:r w:rsidR="00BA1EC6">
        <w:t xml:space="preserve"> </w:t>
      </w:r>
      <w:r w:rsidR="006D4A47">
        <w:t xml:space="preserve">that are </w:t>
      </w:r>
      <w:r w:rsidR="00C171A9">
        <w:t xml:space="preserve">to be used </w:t>
      </w:r>
      <w:r w:rsidR="00BA1EC6">
        <w:t xml:space="preserve">in </w:t>
      </w:r>
      <w:r w:rsidR="001E2179">
        <w:t>converting</w:t>
      </w:r>
      <w:r w:rsidR="00477F15">
        <w:t xml:space="preserve"> the Word file to</w:t>
      </w:r>
      <w:r w:rsidR="006D4A47">
        <w:t xml:space="preserve"> XM</w:t>
      </w:r>
      <w:r w:rsidR="00B7364F">
        <w:t>L</w:t>
      </w:r>
      <w:hyperlink r:id="rId15" w:history="1">
        <w:r w:rsidR="00B7364F">
          <w:rPr>
            <w:rStyle w:val="Hyperlink"/>
          </w:rPr>
          <w:t>:</w:t>
        </w:r>
      </w:hyperlink>
    </w:p>
    <w:p w14:paraId="593953BC" w14:textId="51318A35" w:rsidR="00477F15" w:rsidRDefault="00477F15" w:rsidP="009D4D0E">
      <w:pPr>
        <w:pStyle w:val="ListParagraph"/>
        <w:ind w:left="1080"/>
      </w:pPr>
    </w:p>
    <w:p w14:paraId="748FFCC0" w14:textId="361A36E3" w:rsidR="00AD2814" w:rsidRDefault="00C2394B" w:rsidP="009D4D0E">
      <w:pPr>
        <w:pStyle w:val="ListParagraph"/>
        <w:ind w:left="1080"/>
      </w:pPr>
      <w:r>
        <w:t xml:space="preserve">Sample of </w:t>
      </w:r>
      <w:r w:rsidR="00CF2B9F">
        <w:t>Special Characters &amp; Entities</w:t>
      </w:r>
      <w:r w:rsidR="00E928FC">
        <w:t>:</w:t>
      </w:r>
    </w:p>
    <w:p w14:paraId="0144DFF2" w14:textId="4A4FF751" w:rsidR="00AD2814" w:rsidRDefault="00AD2814" w:rsidP="009D4D0E">
      <w:pPr>
        <w:pStyle w:val="ListParagraph"/>
        <w:ind w:left="1080"/>
      </w:pPr>
    </w:p>
    <w:p w14:paraId="78CFC54D" w14:textId="7CBE51C9" w:rsidR="00AD2814" w:rsidRDefault="00E928FC" w:rsidP="009D4D0E">
      <w:pPr>
        <w:pStyle w:val="ListParagraph"/>
        <w:ind w:left="1080"/>
      </w:pPr>
      <w:r>
        <w:rPr>
          <w:noProof/>
        </w:rPr>
        <w:drawing>
          <wp:inline distT="0" distB="0" distL="0" distR="0" wp14:anchorId="2C54858E" wp14:editId="1765C3EE">
            <wp:extent cx="5943600" cy="1879600"/>
            <wp:effectExtent l="0" t="0" r="0" b="635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63387" w14:textId="3033A15A" w:rsidR="00AD2814" w:rsidRDefault="00AD2814" w:rsidP="009D4D0E">
      <w:pPr>
        <w:pStyle w:val="ListParagraph"/>
        <w:ind w:left="1080"/>
      </w:pPr>
    </w:p>
    <w:p w14:paraId="47C1D555" w14:textId="7221FD56" w:rsidR="00AD2814" w:rsidRDefault="00AD2814" w:rsidP="009D4D0E">
      <w:pPr>
        <w:pStyle w:val="ListParagraph"/>
        <w:ind w:left="1080"/>
      </w:pPr>
    </w:p>
    <w:p w14:paraId="1D00B5D2" w14:textId="77777777" w:rsidR="00AD2814" w:rsidRDefault="00AD2814" w:rsidP="009D4D0E">
      <w:pPr>
        <w:pStyle w:val="ListParagraph"/>
        <w:ind w:left="1080"/>
      </w:pPr>
    </w:p>
    <w:p w14:paraId="216512BD" w14:textId="3D8CA45E" w:rsidR="00477F15" w:rsidRDefault="00477F15" w:rsidP="009D4D0E">
      <w:pPr>
        <w:pStyle w:val="ListParagraph"/>
        <w:ind w:left="1080"/>
      </w:pPr>
    </w:p>
    <w:p w14:paraId="578A7D78" w14:textId="4230CD0A" w:rsidR="00477F15" w:rsidRDefault="007D6DC4" w:rsidP="009D4D0E">
      <w:pPr>
        <w:pStyle w:val="ListParagraph"/>
        <w:ind w:left="1080"/>
      </w:pPr>
      <w:r>
        <w:t>Finally</w:t>
      </w:r>
      <w:r w:rsidR="00A07276">
        <w:t>, review to make sure tagging is correct</w:t>
      </w:r>
      <w:r w:rsidR="0037022F">
        <w:t xml:space="preserve"> for the ff</w:t>
      </w:r>
      <w:r w:rsidR="00A07276">
        <w:t>:</w:t>
      </w:r>
    </w:p>
    <w:p w14:paraId="7B6A77F1" w14:textId="3E884413" w:rsidR="00A07276" w:rsidRDefault="00A07276" w:rsidP="009D4D0E">
      <w:pPr>
        <w:pStyle w:val="ListParagraph"/>
        <w:ind w:left="1080"/>
      </w:pPr>
    </w:p>
    <w:p w14:paraId="0CA8598F" w14:textId="60C699BB" w:rsidR="00A07276" w:rsidRDefault="00F3781F" w:rsidP="009D4D0E">
      <w:pPr>
        <w:pStyle w:val="ListParagraph"/>
        <w:ind w:left="1080"/>
      </w:pPr>
      <w:r>
        <w:t>&lt;related.to&gt;-- Correct country code?</w:t>
      </w:r>
    </w:p>
    <w:p w14:paraId="2165FDCE" w14:textId="56538F8A" w:rsidR="00F3781F" w:rsidRDefault="00F3781F" w:rsidP="009D4D0E">
      <w:pPr>
        <w:pStyle w:val="ListParagraph"/>
        <w:ind w:left="1080"/>
      </w:pPr>
      <w:r>
        <w:t>&lt;para</w:t>
      </w:r>
      <w:r w:rsidR="00712D19">
        <w:t xml:space="preserve"> </w:t>
      </w:r>
      <w:proofErr w:type="spellStart"/>
      <w:proofErr w:type="gramStart"/>
      <w:r w:rsidR="00712D19">
        <w:t>include.in.chart</w:t>
      </w:r>
      <w:proofErr w:type="spellEnd"/>
      <w:proofErr w:type="gramEnd"/>
      <w:r w:rsidR="00712D19">
        <w:t>&gt;</w:t>
      </w:r>
    </w:p>
    <w:p w14:paraId="5EB69725" w14:textId="26EBAD24" w:rsidR="00712D19" w:rsidRDefault="00712D19" w:rsidP="009D4D0E">
      <w:pPr>
        <w:pStyle w:val="ListParagraph"/>
        <w:ind w:left="1080"/>
      </w:pPr>
      <w:r>
        <w:t>&lt;</w:t>
      </w:r>
      <w:proofErr w:type="spellStart"/>
      <w:proofErr w:type="gramStart"/>
      <w:r>
        <w:t>content.group</w:t>
      </w:r>
      <w:proofErr w:type="spellEnd"/>
      <w:proofErr w:type="gramEnd"/>
      <w:r>
        <w:t>&gt;</w:t>
      </w:r>
      <w:r w:rsidR="00704F81">
        <w:t xml:space="preserve"> </w:t>
      </w:r>
      <w:r w:rsidR="00846D83">
        <w:t xml:space="preserve">check </w:t>
      </w:r>
      <w:r w:rsidR="00704F81">
        <w:t>nesting</w:t>
      </w:r>
    </w:p>
    <w:p w14:paraId="78E976BE" w14:textId="008FB747" w:rsidR="001C6B30" w:rsidRDefault="001C6B30" w:rsidP="009D4D0E">
      <w:pPr>
        <w:pStyle w:val="ListParagraph"/>
        <w:ind w:left="1080"/>
      </w:pPr>
      <w:r>
        <w:t xml:space="preserve">&lt;bna.id&gt; </w:t>
      </w:r>
      <w:r w:rsidR="00846D83">
        <w:t xml:space="preserve">check </w:t>
      </w:r>
      <w:r>
        <w:t>attributes</w:t>
      </w:r>
    </w:p>
    <w:p w14:paraId="1A054CBC" w14:textId="016865AA" w:rsidR="00712D19" w:rsidRDefault="00BB242B" w:rsidP="009D4D0E">
      <w:pPr>
        <w:pStyle w:val="ListParagraph"/>
        <w:ind w:left="1080"/>
      </w:pPr>
      <w:r>
        <w:t>&lt;</w:t>
      </w:r>
      <w:proofErr w:type="spellStart"/>
      <w:proofErr w:type="gramStart"/>
      <w:r>
        <w:t>list.item</w:t>
      </w:r>
      <w:proofErr w:type="spellEnd"/>
      <w:proofErr w:type="gramEnd"/>
      <w:r w:rsidR="009752DC">
        <w:t>&gt;</w:t>
      </w:r>
    </w:p>
    <w:p w14:paraId="0C31AF09" w14:textId="5DEFDA20" w:rsidR="00712D19" w:rsidRDefault="00712D19" w:rsidP="009D4D0E">
      <w:pPr>
        <w:pStyle w:val="ListParagraph"/>
        <w:ind w:left="1080"/>
      </w:pPr>
      <w:r>
        <w:lastRenderedPageBreak/>
        <w:t>&lt;</w:t>
      </w:r>
      <w:proofErr w:type="spellStart"/>
      <w:proofErr w:type="gramStart"/>
      <w:r>
        <w:t>cite.bna.reference</w:t>
      </w:r>
      <w:proofErr w:type="spellEnd"/>
      <w:proofErr w:type="gramEnd"/>
      <w:r>
        <w:t>&gt;</w:t>
      </w:r>
    </w:p>
    <w:p w14:paraId="558FEDCB" w14:textId="2738FBDF" w:rsidR="00712D19" w:rsidRDefault="00712D19" w:rsidP="009D4D0E">
      <w:pPr>
        <w:pStyle w:val="ListParagraph"/>
        <w:ind w:left="1080"/>
      </w:pPr>
      <w:r>
        <w:t>&lt;cite.url&gt;</w:t>
      </w:r>
    </w:p>
    <w:p w14:paraId="502355BB" w14:textId="535BB2A6" w:rsidR="00253E12" w:rsidRDefault="00253E12" w:rsidP="009D4D0E">
      <w:pPr>
        <w:pStyle w:val="ListParagraph"/>
        <w:ind w:left="1080"/>
      </w:pPr>
      <w:r>
        <w:t>Special characters</w:t>
      </w:r>
      <w:r w:rsidR="00704F81">
        <w:t>/</w:t>
      </w:r>
      <w:r>
        <w:t>entit</w:t>
      </w:r>
      <w:r w:rsidR="00704F81">
        <w:t>i</w:t>
      </w:r>
      <w:r>
        <w:t>es</w:t>
      </w:r>
    </w:p>
    <w:p w14:paraId="45DCFB08" w14:textId="4997360D" w:rsidR="00477F15" w:rsidRDefault="00477F15" w:rsidP="009D4D0E">
      <w:pPr>
        <w:pStyle w:val="ListParagraph"/>
        <w:ind w:left="1080"/>
      </w:pPr>
    </w:p>
    <w:p w14:paraId="490169E3" w14:textId="77777777" w:rsidR="00477F15" w:rsidRDefault="00477F15" w:rsidP="009D4D0E">
      <w:pPr>
        <w:pStyle w:val="ListParagraph"/>
        <w:ind w:left="1080"/>
      </w:pPr>
    </w:p>
    <w:sectPr w:rsidR="00477F1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7D7478C"/>
    <w:multiLevelType w:val="hybridMultilevel"/>
    <w:tmpl w:val="26BA01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B91248C"/>
    <w:multiLevelType w:val="hybridMultilevel"/>
    <w:tmpl w:val="C0307238"/>
    <w:lvl w:ilvl="0" w:tplc="04090017">
      <w:start w:val="1"/>
      <w:numFmt w:val="lowerLetter"/>
      <w:lvlText w:val="%1)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482628887">
    <w:abstractNumId w:val="0"/>
  </w:num>
  <w:num w:numId="2" w16cid:durableId="16846243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7040"/>
    <w:rsid w:val="00070F35"/>
    <w:rsid w:val="000E6CE0"/>
    <w:rsid w:val="00136C8A"/>
    <w:rsid w:val="00156A6B"/>
    <w:rsid w:val="0017423C"/>
    <w:rsid w:val="00180148"/>
    <w:rsid w:val="001C6B30"/>
    <w:rsid w:val="001D1370"/>
    <w:rsid w:val="001E2179"/>
    <w:rsid w:val="001F3469"/>
    <w:rsid w:val="00212AA3"/>
    <w:rsid w:val="00253E12"/>
    <w:rsid w:val="00257A1A"/>
    <w:rsid w:val="003149A4"/>
    <w:rsid w:val="003369E2"/>
    <w:rsid w:val="00347B78"/>
    <w:rsid w:val="0037022F"/>
    <w:rsid w:val="003B4DBE"/>
    <w:rsid w:val="003E21CB"/>
    <w:rsid w:val="003E5CFD"/>
    <w:rsid w:val="003E70C3"/>
    <w:rsid w:val="004144BA"/>
    <w:rsid w:val="004167B9"/>
    <w:rsid w:val="004268C4"/>
    <w:rsid w:val="004608BE"/>
    <w:rsid w:val="0047292B"/>
    <w:rsid w:val="00477F15"/>
    <w:rsid w:val="004834A6"/>
    <w:rsid w:val="004B7DF1"/>
    <w:rsid w:val="00503D26"/>
    <w:rsid w:val="005340A1"/>
    <w:rsid w:val="00587040"/>
    <w:rsid w:val="005B2677"/>
    <w:rsid w:val="005E028D"/>
    <w:rsid w:val="005E669C"/>
    <w:rsid w:val="005F7A5E"/>
    <w:rsid w:val="006002B2"/>
    <w:rsid w:val="00633182"/>
    <w:rsid w:val="006C1DA0"/>
    <w:rsid w:val="006D4A47"/>
    <w:rsid w:val="00704F81"/>
    <w:rsid w:val="007061AD"/>
    <w:rsid w:val="00712D19"/>
    <w:rsid w:val="00733266"/>
    <w:rsid w:val="007475A4"/>
    <w:rsid w:val="00762233"/>
    <w:rsid w:val="007721E6"/>
    <w:rsid w:val="007B4C9F"/>
    <w:rsid w:val="007C3DC3"/>
    <w:rsid w:val="007D25E5"/>
    <w:rsid w:val="007D5461"/>
    <w:rsid w:val="007D6DC4"/>
    <w:rsid w:val="007F0982"/>
    <w:rsid w:val="00817C5D"/>
    <w:rsid w:val="00836E15"/>
    <w:rsid w:val="00841A77"/>
    <w:rsid w:val="00846D83"/>
    <w:rsid w:val="00851A11"/>
    <w:rsid w:val="008C7D3C"/>
    <w:rsid w:val="00947F8F"/>
    <w:rsid w:val="009547C3"/>
    <w:rsid w:val="00971501"/>
    <w:rsid w:val="009752DC"/>
    <w:rsid w:val="009D4D0E"/>
    <w:rsid w:val="009D560A"/>
    <w:rsid w:val="009E12AC"/>
    <w:rsid w:val="00A07276"/>
    <w:rsid w:val="00A40C37"/>
    <w:rsid w:val="00A862C7"/>
    <w:rsid w:val="00AA6433"/>
    <w:rsid w:val="00AA72E8"/>
    <w:rsid w:val="00AB431E"/>
    <w:rsid w:val="00AB47A7"/>
    <w:rsid w:val="00AB621D"/>
    <w:rsid w:val="00AD2814"/>
    <w:rsid w:val="00AE4400"/>
    <w:rsid w:val="00B4235F"/>
    <w:rsid w:val="00B42D2A"/>
    <w:rsid w:val="00B54BAE"/>
    <w:rsid w:val="00B61E19"/>
    <w:rsid w:val="00B7364F"/>
    <w:rsid w:val="00B81596"/>
    <w:rsid w:val="00B81A95"/>
    <w:rsid w:val="00BA1EC6"/>
    <w:rsid w:val="00BB242B"/>
    <w:rsid w:val="00BC2F73"/>
    <w:rsid w:val="00BE2333"/>
    <w:rsid w:val="00BE48F4"/>
    <w:rsid w:val="00BE7D5F"/>
    <w:rsid w:val="00BF5AE9"/>
    <w:rsid w:val="00C16300"/>
    <w:rsid w:val="00C171A9"/>
    <w:rsid w:val="00C2394B"/>
    <w:rsid w:val="00C41463"/>
    <w:rsid w:val="00C64E20"/>
    <w:rsid w:val="00C654B4"/>
    <w:rsid w:val="00C91EB2"/>
    <w:rsid w:val="00CA645A"/>
    <w:rsid w:val="00CB2AB1"/>
    <w:rsid w:val="00CF2B9F"/>
    <w:rsid w:val="00CF4965"/>
    <w:rsid w:val="00D13B99"/>
    <w:rsid w:val="00D16348"/>
    <w:rsid w:val="00D21F4B"/>
    <w:rsid w:val="00D25758"/>
    <w:rsid w:val="00D91274"/>
    <w:rsid w:val="00E00FFE"/>
    <w:rsid w:val="00E05F89"/>
    <w:rsid w:val="00E662A3"/>
    <w:rsid w:val="00E928FC"/>
    <w:rsid w:val="00EC2A9D"/>
    <w:rsid w:val="00EC375B"/>
    <w:rsid w:val="00ED07CF"/>
    <w:rsid w:val="00EE6BE2"/>
    <w:rsid w:val="00F3313B"/>
    <w:rsid w:val="00F342A3"/>
    <w:rsid w:val="00F3781F"/>
    <w:rsid w:val="00F918A9"/>
    <w:rsid w:val="00F94C14"/>
    <w:rsid w:val="00F97AB3"/>
    <w:rsid w:val="00FE2C72"/>
    <w:rsid w:val="00FE2F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366E04"/>
  <w15:chartTrackingRefBased/>
  <w15:docId w15:val="{9A2AC643-4A5F-45CB-9A1F-43E01B135A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87040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477F15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77F1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hyperlink" Target="http://bpub.bna.com/da/documentation/special_char" TargetMode="Externa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6</Pages>
  <Words>256</Words>
  <Characters>1460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Cruz, Ricky</dc:creator>
  <cp:keywords/>
  <dc:description/>
  <cp:lastModifiedBy>Hicks, Shawne</cp:lastModifiedBy>
  <cp:revision>3</cp:revision>
  <dcterms:created xsi:type="dcterms:W3CDTF">2023-09-26T20:28:00Z</dcterms:created>
  <dcterms:modified xsi:type="dcterms:W3CDTF">2023-09-28T19:30:00Z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786616f-5bb4-45d1-b9c4-7a19bded0f1d_Enabled">
    <vt:lpwstr>true</vt:lpwstr>
  </property>
  <property fmtid="{D5CDD505-2E9C-101B-9397-08002B2CF9AE}" pid="3" name="MSIP_Label_f786616f-5bb4-45d1-b9c4-7a19bded0f1d_SetDate">
    <vt:lpwstr>2023-09-22T20:15:18Z</vt:lpwstr>
  </property>
  <property fmtid="{D5CDD505-2E9C-101B-9397-08002B2CF9AE}" pid="4" name="MSIP_Label_f786616f-5bb4-45d1-b9c4-7a19bded0f1d_Method">
    <vt:lpwstr>Standard</vt:lpwstr>
  </property>
  <property fmtid="{D5CDD505-2E9C-101B-9397-08002B2CF9AE}" pid="5" name="MSIP_Label_f786616f-5bb4-45d1-b9c4-7a19bded0f1d_Name">
    <vt:lpwstr>Public</vt:lpwstr>
  </property>
  <property fmtid="{D5CDD505-2E9C-101B-9397-08002B2CF9AE}" pid="6" name="MSIP_Label_f786616f-5bb4-45d1-b9c4-7a19bded0f1d_SiteId">
    <vt:lpwstr>97be21fd-c601-4b16-9920-f5accc69da65</vt:lpwstr>
  </property>
  <property fmtid="{D5CDD505-2E9C-101B-9397-08002B2CF9AE}" pid="7" name="MSIP_Label_f786616f-5bb4-45d1-b9c4-7a19bded0f1d_ActionId">
    <vt:lpwstr>733f7c1b-57f6-4440-81f6-ee94f58f7156</vt:lpwstr>
  </property>
  <property fmtid="{D5CDD505-2E9C-101B-9397-08002B2CF9AE}" pid="8" name="MSIP_Label_f786616f-5bb4-45d1-b9c4-7a19bded0f1d_ContentBits">
    <vt:lpwstr>0</vt:lpwstr>
  </property>
</Properties>
</file>